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8671" w14:textId="77777777" w:rsidR="003E5D4D" w:rsidRDefault="003E5D4D" w:rsidP="003E5D4D">
      <w:pPr>
        <w:pStyle w:val="Nzev"/>
        <w:outlineLvl w:val="0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Dohoda o převodu družstevního podílu v bytovém družstvu – bezúplatná</w:t>
      </w:r>
    </w:p>
    <w:p w14:paraId="64A05818" w14:textId="77777777" w:rsidR="003E5D4D" w:rsidRDefault="003E5D4D" w:rsidP="003E5D4D">
      <w:pPr>
        <w:jc w:val="both"/>
        <w:rPr>
          <w:rFonts w:ascii="Arial" w:hAnsi="Arial" w:cs="Arial"/>
          <w:sz w:val="28"/>
          <w:szCs w:val="28"/>
        </w:rPr>
      </w:pPr>
    </w:p>
    <w:p w14:paraId="76606FA6" w14:textId="77777777" w:rsidR="003E5D4D" w:rsidRDefault="003E5D4D" w:rsidP="003E5D4D">
      <w:pPr>
        <w:jc w:val="both"/>
        <w:rPr>
          <w:rFonts w:ascii="Arial" w:hAnsi="Arial" w:cs="Arial"/>
          <w:sz w:val="28"/>
          <w:szCs w:val="28"/>
        </w:rPr>
      </w:pPr>
    </w:p>
    <w:p w14:paraId="6CA838D3" w14:textId="77777777" w:rsidR="003E5D4D" w:rsidRDefault="003E5D4D" w:rsidP="003E5D4D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Převodce</w:t>
      </w:r>
    </w:p>
    <w:p w14:paraId="0C98EADF" w14:textId="77777777" w:rsidR="003E5D4D" w:rsidRDefault="003E5D4D" w:rsidP="003E5D4D">
      <w:pPr>
        <w:jc w:val="both"/>
        <w:outlineLvl w:val="0"/>
        <w:rPr>
          <w:rFonts w:ascii="Arial" w:hAnsi="Arial" w:cs="Arial"/>
          <w:b/>
          <w:bCs/>
          <w:sz w:val="6"/>
          <w:szCs w:val="6"/>
        </w:rPr>
      </w:pPr>
    </w:p>
    <w:p w14:paraId="617715FF" w14:textId="77777777" w:rsidR="003E5D4D" w:rsidRDefault="003E5D4D" w:rsidP="003E5D4D">
      <w:pPr>
        <w:pStyle w:val="Zkla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</w:t>
      </w:r>
      <w:r>
        <w:rPr>
          <w:rFonts w:ascii="Arial" w:hAnsi="Arial" w:cs="Arial"/>
        </w:rPr>
        <w:tab/>
        <w:t>Datum narození: ………………………</w:t>
      </w:r>
    </w:p>
    <w:p w14:paraId="3093BF30" w14:textId="77777777" w:rsidR="003E5D4D" w:rsidRDefault="003E5D4D" w:rsidP="003E5D4D">
      <w:pPr>
        <w:pStyle w:val="Zkla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Trvale bytem: ………………………………………………………………………………….</w:t>
      </w:r>
    </w:p>
    <w:p w14:paraId="2F1A6F54" w14:textId="77777777" w:rsidR="003E5D4D" w:rsidRDefault="003E5D4D" w:rsidP="003E5D4D">
      <w:pPr>
        <w:pStyle w:val="Zkla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Manžel(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>): 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Datum narození: ………………………</w:t>
      </w:r>
    </w:p>
    <w:p w14:paraId="242DA9A8" w14:textId="77777777" w:rsidR="003E5D4D" w:rsidRDefault="003E5D4D" w:rsidP="003E5D4D">
      <w:pPr>
        <w:pStyle w:val="Zkla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Trvale bytem: ………………………………………………………………………………….</w:t>
      </w:r>
    </w:p>
    <w:p w14:paraId="06D25818" w14:textId="77777777" w:rsidR="003E5D4D" w:rsidRDefault="003E5D4D" w:rsidP="003E5D4D">
      <w:pPr>
        <w:jc w:val="both"/>
        <w:rPr>
          <w:rFonts w:ascii="Arial" w:hAnsi="Arial" w:cs="Arial"/>
          <w:sz w:val="16"/>
          <w:szCs w:val="16"/>
        </w:rPr>
      </w:pPr>
    </w:p>
    <w:p w14:paraId="4E8A3DD3" w14:textId="77777777" w:rsidR="003E5D4D" w:rsidRDefault="003E5D4D" w:rsidP="003E5D4D">
      <w:pPr>
        <w:jc w:val="both"/>
        <w:rPr>
          <w:rFonts w:ascii="Arial" w:hAnsi="Arial" w:cs="Arial"/>
          <w:sz w:val="16"/>
          <w:szCs w:val="16"/>
        </w:rPr>
      </w:pPr>
    </w:p>
    <w:p w14:paraId="2872AED5" w14:textId="77777777" w:rsidR="003E5D4D" w:rsidRDefault="003E5D4D" w:rsidP="003E5D4D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Nabyvatel</w:t>
      </w:r>
    </w:p>
    <w:p w14:paraId="52A9D96D" w14:textId="77777777" w:rsidR="003E5D4D" w:rsidRDefault="003E5D4D" w:rsidP="003E5D4D">
      <w:pPr>
        <w:jc w:val="both"/>
        <w:outlineLvl w:val="0"/>
        <w:rPr>
          <w:rFonts w:ascii="Arial" w:hAnsi="Arial" w:cs="Arial"/>
          <w:b/>
          <w:bCs/>
          <w:sz w:val="6"/>
          <w:szCs w:val="6"/>
        </w:rPr>
      </w:pPr>
    </w:p>
    <w:p w14:paraId="5906FF57" w14:textId="77777777" w:rsidR="003E5D4D" w:rsidRDefault="003E5D4D" w:rsidP="003E5D4D">
      <w:pPr>
        <w:pStyle w:val="Zkla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</w:t>
      </w:r>
      <w:r>
        <w:rPr>
          <w:rFonts w:ascii="Arial" w:hAnsi="Arial" w:cs="Arial"/>
        </w:rPr>
        <w:tab/>
        <w:t>Datum narození: ………………………</w:t>
      </w:r>
    </w:p>
    <w:p w14:paraId="7C7E9726" w14:textId="77777777" w:rsidR="003E5D4D" w:rsidRDefault="003E5D4D" w:rsidP="003E5D4D">
      <w:pPr>
        <w:pStyle w:val="Zkla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Trvale bytem: ………………………………………………………………………………….</w:t>
      </w:r>
    </w:p>
    <w:p w14:paraId="1F799840" w14:textId="77777777" w:rsidR="003E5D4D" w:rsidRDefault="003E5D4D" w:rsidP="003E5D4D">
      <w:pPr>
        <w:pStyle w:val="Zkla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Manžel(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>): ………………………………………</w:t>
      </w:r>
      <w:r>
        <w:rPr>
          <w:rFonts w:ascii="Arial" w:hAnsi="Arial" w:cs="Arial"/>
        </w:rPr>
        <w:tab/>
        <w:t>Datum narození: ………………………</w:t>
      </w:r>
    </w:p>
    <w:p w14:paraId="16D28414" w14:textId="77777777" w:rsidR="003E5D4D" w:rsidRDefault="003E5D4D" w:rsidP="003E5D4D">
      <w:pPr>
        <w:pStyle w:val="Zkladn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Trvale bytem: ………………………………………………………………………………….</w:t>
      </w:r>
    </w:p>
    <w:p w14:paraId="2521A8EB" w14:textId="77777777" w:rsidR="003E5D4D" w:rsidRDefault="003E5D4D" w:rsidP="003E5D4D">
      <w:pPr>
        <w:jc w:val="both"/>
        <w:rPr>
          <w:rFonts w:ascii="Arial" w:hAnsi="Arial" w:cs="Arial"/>
          <w:sz w:val="16"/>
          <w:szCs w:val="16"/>
        </w:rPr>
      </w:pPr>
    </w:p>
    <w:p w14:paraId="1759F4F3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uzavírají ve smyslu dle zákona č. 90/2012 Sb., o obchodních korporacích dohodu o převodu družstevního podílu v družstvu: </w:t>
      </w:r>
    </w:p>
    <w:p w14:paraId="7116BCE1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10590332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41DC4797" w14:textId="77777777" w:rsidR="003E5D4D" w:rsidRDefault="003E5D4D" w:rsidP="003E5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3AB34F10" w14:textId="77777777" w:rsidR="003E5D4D" w:rsidRDefault="003E5D4D" w:rsidP="003E5D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družstva</w:t>
      </w:r>
    </w:p>
    <w:p w14:paraId="0BECDF2C" w14:textId="77777777" w:rsidR="003E5D4D" w:rsidRDefault="003E5D4D" w:rsidP="003E5D4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3A63F8" w14:textId="77777777" w:rsidR="003E5D4D" w:rsidRDefault="003E5D4D" w:rsidP="003E5D4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14:paraId="7019D16B" w14:textId="77777777" w:rsidR="003E5D4D" w:rsidRDefault="003E5D4D" w:rsidP="003E5D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Předmět převodu</w:t>
      </w:r>
    </w:p>
    <w:p w14:paraId="2983FC25" w14:textId="77777777" w:rsidR="003E5D4D" w:rsidRDefault="003E5D4D" w:rsidP="003E5D4D">
      <w:pPr>
        <w:jc w:val="both"/>
        <w:rPr>
          <w:rFonts w:ascii="Arial" w:hAnsi="Arial" w:cs="Arial"/>
          <w:sz w:val="16"/>
          <w:szCs w:val="16"/>
        </w:rPr>
      </w:pPr>
    </w:p>
    <w:p w14:paraId="476CDE19" w14:textId="77777777" w:rsidR="003E5D4D" w:rsidRDefault="003E5D4D" w:rsidP="003E5D4D">
      <w:pPr>
        <w:pStyle w:val="Zkladntext2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Předmětem převodu jsou práva a povinnosti člena plynoucí z členství v družstvu. Nabyvatel prohlašuje, že se seznámil s úplným zněním stanov bytového družstva, a že tyto stanovy v plné míře akceptuje. </w:t>
      </w:r>
    </w:p>
    <w:p w14:paraId="369149F0" w14:textId="77777777" w:rsidR="003E5D4D" w:rsidRDefault="003E5D4D" w:rsidP="003E5D4D">
      <w:pPr>
        <w:pStyle w:val="Zkladntext"/>
        <w:rPr>
          <w:rFonts w:ascii="Arial" w:hAnsi="Arial" w:cs="Arial"/>
        </w:rPr>
      </w:pPr>
    </w:p>
    <w:p w14:paraId="7ECE4264" w14:textId="77777777" w:rsidR="003E5D4D" w:rsidRDefault="003E5D4D" w:rsidP="003E5D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Převodce převádí na nabyvatele především právo na uzavření nájemní smlouvy a užívání družstevního bytu č.: ……</w:t>
      </w:r>
      <w:r>
        <w:rPr>
          <w:rFonts w:ascii="Arial" w:hAnsi="Arial" w:cs="Arial"/>
          <w:sz w:val="24"/>
          <w:szCs w:val="24"/>
        </w:rPr>
        <w:tab/>
        <w:t>počet pokojů: 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podlaží: ……</w:t>
      </w:r>
    </w:p>
    <w:p w14:paraId="49D5FE19" w14:textId="77777777" w:rsidR="003E5D4D" w:rsidRDefault="003E5D4D" w:rsidP="003E5D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ulice: ………………………………………………………………………</w:t>
      </w:r>
    </w:p>
    <w:p w14:paraId="3181E404" w14:textId="77777777" w:rsidR="003E5D4D" w:rsidRDefault="003E5D4D" w:rsidP="003E5D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popisné: …………</w:t>
      </w:r>
      <w:r>
        <w:rPr>
          <w:rFonts w:ascii="Arial" w:hAnsi="Arial" w:cs="Arial"/>
          <w:sz w:val="24"/>
          <w:szCs w:val="24"/>
        </w:rPr>
        <w:tab/>
        <w:t>obec: ……………………………………………………</w:t>
      </w:r>
    </w:p>
    <w:p w14:paraId="5F154C9C" w14:textId="77777777" w:rsidR="003E5D4D" w:rsidRDefault="003E5D4D" w:rsidP="003E5D4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28F0BC" w14:textId="0E711816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23B5B320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70A843FF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02457677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3DDE6B34" w14:textId="77777777" w:rsidR="003E5D4D" w:rsidRDefault="003E5D4D" w:rsidP="003E5D4D">
      <w:pPr>
        <w:pStyle w:val="Nadpis1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lastRenderedPageBreak/>
        <w:t>II.</w:t>
      </w:r>
    </w:p>
    <w:p w14:paraId="18C377AC" w14:textId="77777777" w:rsidR="003E5D4D" w:rsidRDefault="003E5D4D" w:rsidP="003E5D4D">
      <w:pPr>
        <w:pStyle w:val="Nadpis2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Majetkové vypořádání</w:t>
      </w:r>
    </w:p>
    <w:p w14:paraId="1DD2BA6F" w14:textId="77777777" w:rsidR="003E5D4D" w:rsidRDefault="003E5D4D" w:rsidP="003E5D4D">
      <w:pPr>
        <w:jc w:val="both"/>
        <w:rPr>
          <w:rFonts w:ascii="Arial" w:hAnsi="Arial" w:cs="Arial"/>
          <w:sz w:val="16"/>
          <w:szCs w:val="16"/>
        </w:rPr>
      </w:pPr>
    </w:p>
    <w:p w14:paraId="3846E999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této smlouvy je bezúplatný převod družstevního podílu uvedeného v článku I této smlouvy z Převodce na Nabyvatele. Převodce postupuje a nabyvatel přejímá veškeré pohledávky a závazky, které souvisí s nájmem bytu a službami s tím spojenými.</w:t>
      </w:r>
    </w:p>
    <w:p w14:paraId="137C720B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282FD335" w14:textId="77777777" w:rsidR="003E5D4D" w:rsidRDefault="003E5D4D" w:rsidP="003E5D4D">
      <w:pPr>
        <w:pStyle w:val="Nadpis1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III.</w:t>
      </w:r>
    </w:p>
    <w:p w14:paraId="4DC66F78" w14:textId="77777777" w:rsidR="003E5D4D" w:rsidRDefault="003E5D4D" w:rsidP="003E5D4D">
      <w:pPr>
        <w:pStyle w:val="Nadpis1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>Prohlášení Převodce</w:t>
      </w:r>
    </w:p>
    <w:p w14:paraId="50AF38EB" w14:textId="77777777" w:rsidR="003E5D4D" w:rsidRDefault="003E5D4D" w:rsidP="003E5D4D">
      <w:pPr>
        <w:pStyle w:val="Text11"/>
        <w:keepNext w:val="0"/>
        <w:widowControl w:val="0"/>
        <w:ind w:left="0"/>
        <w:rPr>
          <w:rFonts w:ascii="Arial" w:eastAsia="SimSun" w:hAnsi="Arial" w:cs="Arial"/>
          <w:sz w:val="24"/>
          <w:szCs w:val="24"/>
          <w:lang w:eastAsia="cs-CZ"/>
        </w:rPr>
      </w:pPr>
      <w:r>
        <w:rPr>
          <w:rFonts w:ascii="Arial" w:eastAsia="SimSun" w:hAnsi="Arial" w:cs="Arial"/>
          <w:sz w:val="24"/>
          <w:szCs w:val="24"/>
          <w:lang w:eastAsia="cs-CZ"/>
        </w:rPr>
        <w:t>Vzhledem k bezúplatnému převodu družstevního podílu, který má povahu darování a k odstranění pochyb, zda se jedná na straně Nabyvatele o nabytí družstevního podílu do společného jmění manželů (§ 709 Zákona č. 89/2012 Sb.), Převodce tímto prohlašuje, že převádí bezplatně družstevní podíl do výlučného jmění Nabyvatele.</w:t>
      </w:r>
    </w:p>
    <w:p w14:paraId="6D275F8B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1A893EFA" w14:textId="77777777" w:rsidR="003E5D4D" w:rsidRDefault="003E5D4D" w:rsidP="003E5D4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E41AA74" w14:textId="77777777" w:rsidR="003E5D4D" w:rsidRDefault="003E5D4D" w:rsidP="003E5D4D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IV.</w:t>
      </w:r>
    </w:p>
    <w:p w14:paraId="5834EF5E" w14:textId="77777777" w:rsidR="003E5D4D" w:rsidRDefault="003E5D4D" w:rsidP="003E5D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Závěrečná ustanovení</w:t>
      </w:r>
    </w:p>
    <w:p w14:paraId="01CFD114" w14:textId="77777777" w:rsidR="003E5D4D" w:rsidRDefault="003E5D4D" w:rsidP="003E5D4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C949D45" w14:textId="77777777" w:rsidR="003E5D4D" w:rsidRDefault="003E5D4D" w:rsidP="003E5D4D">
      <w:pPr>
        <w:pStyle w:val="Text11"/>
        <w:keepNext w:val="0"/>
        <w:widowControl w:val="0"/>
        <w:ind w:left="0"/>
        <w:rPr>
          <w:rFonts w:ascii="Arial" w:eastAsia="SimSun" w:hAnsi="Arial" w:cs="Arial"/>
          <w:sz w:val="24"/>
          <w:szCs w:val="24"/>
          <w:lang w:eastAsia="cs-CZ"/>
        </w:rPr>
      </w:pPr>
      <w:bookmarkStart w:id="0" w:name="_Hlk4436505"/>
      <w:r>
        <w:rPr>
          <w:rFonts w:ascii="Arial" w:eastAsia="SimSun" w:hAnsi="Arial" w:cs="Arial"/>
          <w:sz w:val="24"/>
          <w:szCs w:val="24"/>
          <w:lang w:eastAsia="cs-CZ"/>
        </w:rPr>
        <w:t>Tato smlouva nabývá platnosti a účinnosti dnem podpisu oběma smluvními stranami.</w:t>
      </w:r>
    </w:p>
    <w:p w14:paraId="0C6231F8" w14:textId="77777777" w:rsidR="003E5D4D" w:rsidRDefault="003E5D4D" w:rsidP="003E5D4D">
      <w:pPr>
        <w:pStyle w:val="Text11"/>
        <w:keepNext w:val="0"/>
        <w:widowControl w:val="0"/>
        <w:ind w:left="0"/>
        <w:rPr>
          <w:rFonts w:ascii="Arial" w:eastAsia="SimSun" w:hAnsi="Arial" w:cs="Arial"/>
          <w:sz w:val="24"/>
          <w:szCs w:val="24"/>
          <w:lang w:eastAsia="cs-CZ"/>
        </w:rPr>
      </w:pPr>
      <w:r>
        <w:rPr>
          <w:rFonts w:ascii="Arial" w:eastAsia="SimSun" w:hAnsi="Arial" w:cs="Arial"/>
          <w:sz w:val="24"/>
          <w:szCs w:val="24"/>
          <w:lang w:eastAsia="cs-CZ"/>
        </w:rPr>
        <w:t>Právní účinky převodu družstevního podílu nastávají vůči Družstvu dnem doručení účinné Smlouvy Družstvu.</w:t>
      </w:r>
    </w:p>
    <w:p w14:paraId="2E23AFAB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Dohoda je vyhotovena ve třech exemplářích. Po jednom výtisku obdrží převodce, nabyvatel a bytové družstvo.</w:t>
      </w:r>
    </w:p>
    <w:bookmarkEnd w:id="0"/>
    <w:p w14:paraId="2A16EBEB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4C656412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68BCEE3D" w14:textId="77777777" w:rsidR="003E5D4D" w:rsidRDefault="003E5D4D" w:rsidP="003E5D4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dne: </w:t>
      </w:r>
      <w:r>
        <w:rPr>
          <w:rFonts w:ascii="Arial" w:hAnsi="Arial" w:cs="Arial"/>
        </w:rPr>
        <w:t>…………………………</w:t>
      </w:r>
    </w:p>
    <w:p w14:paraId="330C82FC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0209DBD0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4F425B01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3FAA2828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DD35B7F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ověřený podpis převodce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ověřený</w:t>
      </w:r>
      <w:proofErr w:type="gramEnd"/>
      <w:r>
        <w:rPr>
          <w:rFonts w:ascii="Arial" w:hAnsi="Arial" w:cs="Arial"/>
          <w:sz w:val="24"/>
          <w:szCs w:val="24"/>
        </w:rPr>
        <w:t xml:space="preserve"> podpis nabyvatele</w:t>
      </w:r>
    </w:p>
    <w:p w14:paraId="306A1697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70F177A5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7A87D825" w14:textId="77777777" w:rsidR="003E5D4D" w:rsidRDefault="003E5D4D" w:rsidP="003E5D4D">
      <w:pPr>
        <w:pStyle w:val="Zkladntex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Bytovému družstvu doručeno dne: ………………………… </w:t>
      </w:r>
    </w:p>
    <w:p w14:paraId="487BF02A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55B94450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3F7E8EB9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75362AFE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</w:t>
      </w:r>
    </w:p>
    <w:p w14:paraId="3A1C3FAB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za družstvo</w:t>
      </w:r>
    </w:p>
    <w:p w14:paraId="68C36473" w14:textId="77777777" w:rsidR="003E5D4D" w:rsidRDefault="003E5D4D" w:rsidP="003E5D4D">
      <w:pPr>
        <w:rPr>
          <w:sz w:val="24"/>
        </w:rPr>
      </w:pPr>
    </w:p>
    <w:p w14:paraId="2AF18E1C" w14:textId="77777777" w:rsidR="003E5D4D" w:rsidRDefault="003E5D4D" w:rsidP="003E5D4D">
      <w:pPr>
        <w:rPr>
          <w:sz w:val="24"/>
        </w:rPr>
      </w:pPr>
    </w:p>
    <w:p w14:paraId="0FE58518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732F90AE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02CE4E70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3FA3CF77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0A5AEB97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5D0CC4CA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494BB29C" w14:textId="77777777" w:rsidR="003E5D4D" w:rsidRDefault="003E5D4D" w:rsidP="003E5D4D">
      <w:pPr>
        <w:pStyle w:val="Nadpis2"/>
        <w:rPr>
          <w:rFonts w:ascii="Arial" w:eastAsia="SimSun" w:hAnsi="Arial" w:cs="Arial"/>
          <w:b w:val="0"/>
          <w:sz w:val="36"/>
          <w:szCs w:val="36"/>
        </w:rPr>
      </w:pPr>
      <w:bookmarkStart w:id="1" w:name="_GoBack"/>
      <w:bookmarkEnd w:id="1"/>
      <w:r>
        <w:rPr>
          <w:rFonts w:ascii="Arial" w:eastAsia="SimSun" w:hAnsi="Arial" w:cs="Arial"/>
          <w:b w:val="0"/>
          <w:sz w:val="36"/>
          <w:szCs w:val="36"/>
        </w:rPr>
        <w:lastRenderedPageBreak/>
        <w:t>Příloha k dohodě o převodu družstevního podílu</w:t>
      </w:r>
    </w:p>
    <w:p w14:paraId="780FE795" w14:textId="77777777" w:rsidR="003E5D4D" w:rsidRDefault="003E5D4D" w:rsidP="003E5D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53438F7" w14:textId="77777777" w:rsidR="003E5D4D" w:rsidRDefault="003E5D4D" w:rsidP="003E5D4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7A1CB2" w14:textId="77777777" w:rsidR="003E5D4D" w:rsidRDefault="003E5D4D" w:rsidP="003E5D4D">
      <w:pPr>
        <w:pStyle w:val="Nadpis3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Nová adresa převodce: ………………………………………………………………</w:t>
      </w:r>
      <w:proofErr w:type="gramStart"/>
      <w:r>
        <w:rPr>
          <w:rFonts w:ascii="Arial" w:eastAsia="SimSun" w:hAnsi="Arial" w:cs="Arial"/>
        </w:rPr>
        <w:t>…….</w:t>
      </w:r>
      <w:proofErr w:type="gramEnd"/>
      <w:r>
        <w:rPr>
          <w:rFonts w:ascii="Arial" w:eastAsia="SimSun" w:hAnsi="Arial" w:cs="Arial"/>
        </w:rPr>
        <w:t>.</w:t>
      </w:r>
    </w:p>
    <w:p w14:paraId="5AAB9EA5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04F212CF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55C85422" w14:textId="77777777" w:rsidR="003E5D4D" w:rsidRDefault="003E5D4D" w:rsidP="003E5D4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Stavy měřidel ke dni převodu:</w:t>
      </w:r>
    </w:p>
    <w:p w14:paraId="01507A64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0774003C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TUV: …………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SV: …………</w:t>
      </w:r>
    </w:p>
    <w:p w14:paraId="0839B03B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282A696A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Topení č.: ………… - stav: ………… </w:t>
      </w:r>
      <w:r>
        <w:rPr>
          <w:rFonts w:ascii="Arial" w:hAnsi="Arial" w:cs="Arial"/>
          <w:sz w:val="24"/>
          <w:szCs w:val="24"/>
        </w:rPr>
        <w:tab/>
        <w:t xml:space="preserve">Topení č.: ………… - stav: ………… </w:t>
      </w:r>
    </w:p>
    <w:p w14:paraId="7E1ADC83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678A7D58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Topení č.: ………… - stav: ………… </w:t>
      </w:r>
      <w:r>
        <w:rPr>
          <w:rFonts w:ascii="Arial" w:hAnsi="Arial" w:cs="Arial"/>
          <w:sz w:val="24"/>
          <w:szCs w:val="24"/>
        </w:rPr>
        <w:tab/>
        <w:t xml:space="preserve">Topení č.: ………… - stav: ………… </w:t>
      </w:r>
    </w:p>
    <w:p w14:paraId="46F782D8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20636533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Topení č.: ………… - stav: ………… </w:t>
      </w:r>
      <w:r>
        <w:rPr>
          <w:rFonts w:ascii="Arial" w:hAnsi="Arial" w:cs="Arial"/>
          <w:sz w:val="24"/>
          <w:szCs w:val="24"/>
        </w:rPr>
        <w:tab/>
        <w:t xml:space="preserve">Topení č.: ………… - stav: ………… </w:t>
      </w:r>
    </w:p>
    <w:p w14:paraId="202E0901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211C3D0A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535E5BA8" w14:textId="77777777" w:rsidR="003E5D4D" w:rsidRDefault="003E5D4D" w:rsidP="003E5D4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Vyúčtování záloh na služby spojené s bydlením bude předáno novému nájemci za celý kalendářní rok a převodce a nabyvatel se dohodli na vzájemném vypořádání. / Pro vyúčtování záloh na služby spojené s bydlením budou použity výše uvedené stavy </w:t>
      </w:r>
      <w:proofErr w:type="gramStart"/>
      <w:r>
        <w:rPr>
          <w:rFonts w:ascii="Arial" w:hAnsi="Arial" w:cs="Arial"/>
          <w:bCs/>
          <w:sz w:val="24"/>
          <w:szCs w:val="24"/>
        </w:rPr>
        <w:t>měřidel.*</w:t>
      </w:r>
      <w:proofErr w:type="gramEnd"/>
    </w:p>
    <w:p w14:paraId="65EF309E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24290F84" w14:textId="77777777" w:rsidR="003E5D4D" w:rsidRDefault="003E5D4D" w:rsidP="003E5D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*nehodící se škrtněte</w:t>
      </w:r>
    </w:p>
    <w:p w14:paraId="564506EE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3127B958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5BFE397D" w14:textId="77777777" w:rsidR="003E5D4D" w:rsidRDefault="003E5D4D" w:rsidP="003E5D4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Datum, ke kterému bude hradit nájemné nový nájemce: </w:t>
      </w:r>
      <w:r>
        <w:rPr>
          <w:rFonts w:ascii="Arial" w:hAnsi="Arial" w:cs="Arial"/>
        </w:rPr>
        <w:t>…………………………</w:t>
      </w:r>
    </w:p>
    <w:p w14:paraId="42F0460E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16BC522B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Celé jméno a datum narození osob, které budou užívat byt a využívat služeb spojených s bydlením:</w:t>
      </w:r>
    </w:p>
    <w:p w14:paraId="51A8EF3F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58EF237E" w14:textId="77777777" w:rsidR="003E5D4D" w:rsidRDefault="003E5D4D" w:rsidP="003E5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9319048" w14:textId="77777777" w:rsidR="003E5D4D" w:rsidRDefault="003E5D4D" w:rsidP="003E5D4D">
      <w:pPr>
        <w:jc w:val="center"/>
        <w:rPr>
          <w:rFonts w:ascii="Arial" w:hAnsi="Arial" w:cs="Arial"/>
        </w:rPr>
      </w:pPr>
    </w:p>
    <w:p w14:paraId="2D790F7F" w14:textId="77777777" w:rsidR="003E5D4D" w:rsidRDefault="003E5D4D" w:rsidP="003E5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8543FD9" w14:textId="77777777" w:rsidR="003E5D4D" w:rsidRDefault="003E5D4D" w:rsidP="003E5D4D">
      <w:pPr>
        <w:jc w:val="center"/>
        <w:rPr>
          <w:rFonts w:ascii="Arial" w:hAnsi="Arial" w:cs="Arial"/>
        </w:rPr>
      </w:pPr>
    </w:p>
    <w:p w14:paraId="732230F6" w14:textId="77777777" w:rsidR="003E5D4D" w:rsidRDefault="003E5D4D" w:rsidP="003E5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1BD3200" w14:textId="77777777" w:rsidR="003E5D4D" w:rsidRDefault="003E5D4D" w:rsidP="003E5D4D">
      <w:pPr>
        <w:jc w:val="center"/>
        <w:rPr>
          <w:rFonts w:ascii="Arial" w:hAnsi="Arial" w:cs="Arial"/>
        </w:rPr>
      </w:pPr>
    </w:p>
    <w:p w14:paraId="5233DB61" w14:textId="77777777" w:rsidR="003E5D4D" w:rsidRDefault="003E5D4D" w:rsidP="003E5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2A73E69E" w14:textId="77777777" w:rsidR="003E5D4D" w:rsidRDefault="003E5D4D" w:rsidP="003E5D4D">
      <w:pPr>
        <w:jc w:val="center"/>
        <w:rPr>
          <w:rFonts w:ascii="Arial" w:hAnsi="Arial" w:cs="Arial"/>
        </w:rPr>
      </w:pPr>
    </w:p>
    <w:p w14:paraId="3B6305BA" w14:textId="77777777" w:rsidR="003E5D4D" w:rsidRDefault="003E5D4D" w:rsidP="003E5D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60DF919A" w14:textId="77777777" w:rsidR="003E5D4D" w:rsidRDefault="003E5D4D" w:rsidP="003E5D4D">
      <w:pPr>
        <w:rPr>
          <w:rFonts w:ascii="Arial" w:hAnsi="Arial" w:cs="Arial"/>
          <w:sz w:val="24"/>
          <w:szCs w:val="24"/>
        </w:rPr>
      </w:pPr>
    </w:p>
    <w:p w14:paraId="7BE1A366" w14:textId="77777777" w:rsidR="003E5D4D" w:rsidRDefault="003E5D4D" w:rsidP="003E5D4D">
      <w:pPr>
        <w:rPr>
          <w:rFonts w:ascii="Arial" w:hAnsi="Arial" w:cs="Arial"/>
          <w:sz w:val="24"/>
          <w:szCs w:val="24"/>
        </w:rPr>
      </w:pPr>
    </w:p>
    <w:p w14:paraId="1A4673D2" w14:textId="77777777" w:rsidR="003E5D4D" w:rsidRDefault="003E5D4D" w:rsidP="003E5D4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dne: </w:t>
      </w:r>
      <w:r>
        <w:rPr>
          <w:rFonts w:ascii="Arial" w:hAnsi="Arial" w:cs="Arial"/>
        </w:rPr>
        <w:t>…………………………</w:t>
      </w:r>
    </w:p>
    <w:p w14:paraId="1BD60B32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7D7830B6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06F1B520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</w:p>
    <w:p w14:paraId="01BE3B9C" w14:textId="77777777" w:rsidR="003E5D4D" w:rsidRDefault="003E5D4D" w:rsidP="003E5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7A017EE0" w14:textId="77777777" w:rsidR="003E5D4D" w:rsidRDefault="003E5D4D" w:rsidP="003E5D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převodce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nabyvatel</w:t>
      </w:r>
    </w:p>
    <w:p w14:paraId="57A3114D" w14:textId="77777777" w:rsidR="00824022" w:rsidRPr="003E5D4D" w:rsidRDefault="00824022" w:rsidP="003E5D4D"/>
    <w:sectPr w:rsidR="00824022" w:rsidRPr="003E5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6DED" w14:textId="77777777" w:rsidR="00CC1723" w:rsidRDefault="00CC1723" w:rsidP="001F2193">
      <w:r>
        <w:separator/>
      </w:r>
    </w:p>
  </w:endnote>
  <w:endnote w:type="continuationSeparator" w:id="0">
    <w:p w14:paraId="5123CDD8" w14:textId="77777777" w:rsidR="00CC1723" w:rsidRDefault="00CC1723" w:rsidP="001F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F357" w14:textId="77777777" w:rsidR="001F2193" w:rsidRDefault="001F21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D8E8" w14:textId="77777777" w:rsidR="001F2193" w:rsidRPr="001F2193" w:rsidRDefault="001F2193" w:rsidP="001F2193">
    <w:pPr>
      <w:jc w:val="center"/>
      <w:rPr>
        <w:noProof/>
        <w:color w:val="1F497D"/>
        <w:lang w:val="it-IT"/>
      </w:rPr>
    </w:pPr>
    <w:r w:rsidRPr="001F2193">
      <w:rPr>
        <w:noProof/>
        <w:color w:val="1F497D"/>
        <w:lang w:val="it-IT"/>
      </w:rPr>
      <w:t>www.spravamorava.cz</w:t>
    </w:r>
  </w:p>
  <w:p w14:paraId="3E1B0782" w14:textId="77777777" w:rsidR="001F2193" w:rsidRPr="001F2193" w:rsidRDefault="001F2193" w:rsidP="001F2193">
    <w:pPr>
      <w:jc w:val="center"/>
      <w:rPr>
        <w:noProof/>
        <w:color w:val="1F497D"/>
        <w:lang w:val="it-IT"/>
      </w:rPr>
    </w:pPr>
    <w:r w:rsidRPr="001F2193">
      <w:rPr>
        <w:noProof/>
        <w:color w:val="1F497D"/>
        <w:lang w:val="it-IT"/>
      </w:rPr>
      <w:t>Správa Morava s.r.o. – správa nemovitostí</w:t>
    </w:r>
  </w:p>
  <w:p w14:paraId="2DFBEE27" w14:textId="77777777" w:rsidR="001F2193" w:rsidRPr="001F2193" w:rsidRDefault="001F2193" w:rsidP="001F2193">
    <w:pPr>
      <w:jc w:val="center"/>
      <w:rPr>
        <w:noProof/>
        <w:color w:val="1F497D"/>
        <w:lang w:val="it-IT"/>
      </w:rPr>
    </w:pPr>
    <w:r w:rsidRPr="001F2193">
      <w:rPr>
        <w:noProof/>
        <w:color w:val="1F497D"/>
        <w:lang w:val="it-IT"/>
      </w:rPr>
      <w:t>Provozovna a kancelář: Slavíkova 6142/18d, Poruba, 708 00 Ostrava</w:t>
    </w:r>
  </w:p>
  <w:p w14:paraId="3B7CF72F" w14:textId="4F9CCB7C" w:rsidR="001F2193" w:rsidRPr="001F2193" w:rsidRDefault="001F2193" w:rsidP="001F2193">
    <w:pPr>
      <w:jc w:val="center"/>
      <w:rPr>
        <w:noProof/>
        <w:color w:val="1F497D"/>
        <w:lang w:val="it-IT"/>
      </w:rPr>
    </w:pPr>
    <w:r w:rsidRPr="001F2193">
      <w:rPr>
        <w:noProof/>
        <w:color w:val="1F497D"/>
        <w:lang w:val="it-IT"/>
      </w:rPr>
      <w:t xml:space="preserve">Identifikační číslo: </w:t>
    </w:r>
    <w:r w:rsidRPr="001F2193">
      <w:rPr>
        <w:noProof/>
        <w:color w:val="1F497D"/>
      </w:rPr>
      <w:t>046 21 131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2B768" w14:textId="77777777" w:rsidR="001F2193" w:rsidRDefault="001F2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48B3" w14:textId="77777777" w:rsidR="00CC1723" w:rsidRDefault="00CC1723" w:rsidP="001F2193">
      <w:r>
        <w:separator/>
      </w:r>
    </w:p>
  </w:footnote>
  <w:footnote w:type="continuationSeparator" w:id="0">
    <w:p w14:paraId="2D263556" w14:textId="77777777" w:rsidR="00CC1723" w:rsidRDefault="00CC1723" w:rsidP="001F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9CF9" w14:textId="77777777" w:rsidR="001F2193" w:rsidRDefault="001F21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375620"/>
      <w:docPartObj>
        <w:docPartGallery w:val="Page Numbers (Top of Page)"/>
        <w:docPartUnique/>
      </w:docPartObj>
    </w:sdtPr>
    <w:sdtEndPr/>
    <w:sdtContent>
      <w:p w14:paraId="3D56F371" w14:textId="06E10093" w:rsidR="001F2193" w:rsidRDefault="001F2193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D4C890" w14:textId="77777777" w:rsidR="001F2193" w:rsidRDefault="001F219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2D2A" w14:textId="77777777" w:rsidR="001F2193" w:rsidRDefault="001F21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AA"/>
    <w:rsid w:val="001F2193"/>
    <w:rsid w:val="003E5D4D"/>
    <w:rsid w:val="00824022"/>
    <w:rsid w:val="00C27E72"/>
    <w:rsid w:val="00CC1723"/>
    <w:rsid w:val="00D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695C7"/>
  <w15:chartTrackingRefBased/>
  <w15:docId w15:val="{D74BA024-921C-4B07-9E88-F65DFA39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D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E5D4D"/>
    <w:pPr>
      <w:keepNext/>
      <w:jc w:val="center"/>
      <w:outlineLvl w:val="0"/>
    </w:pPr>
    <w:rPr>
      <w:rFonts w:eastAsia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3E5D4D"/>
    <w:pPr>
      <w:keepNext/>
      <w:jc w:val="center"/>
      <w:outlineLvl w:val="1"/>
    </w:pPr>
    <w:rPr>
      <w:rFonts w:eastAsia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3E5D4D"/>
    <w:pPr>
      <w:keepNext/>
      <w:jc w:val="both"/>
      <w:outlineLvl w:val="2"/>
    </w:pPr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21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F2193"/>
  </w:style>
  <w:style w:type="paragraph" w:styleId="Zpat">
    <w:name w:val="footer"/>
    <w:basedOn w:val="Normln"/>
    <w:link w:val="ZpatChar"/>
    <w:uiPriority w:val="99"/>
    <w:unhideWhenUsed/>
    <w:rsid w:val="001F21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F2193"/>
  </w:style>
  <w:style w:type="character" w:customStyle="1" w:styleId="Nadpis1Char">
    <w:name w:val="Nadpis 1 Char"/>
    <w:basedOn w:val="Standardnpsmoodstavce"/>
    <w:link w:val="Nadpis1"/>
    <w:uiPriority w:val="99"/>
    <w:rsid w:val="003E5D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3E5D4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3E5D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E5D4D"/>
    <w:pPr>
      <w:jc w:val="center"/>
    </w:pPr>
    <w:rPr>
      <w:sz w:val="28"/>
      <w:szCs w:val="28"/>
    </w:rPr>
  </w:style>
  <w:style w:type="character" w:customStyle="1" w:styleId="NzevChar">
    <w:name w:val="Název Char"/>
    <w:basedOn w:val="Standardnpsmoodstavce"/>
    <w:link w:val="Nzev"/>
    <w:rsid w:val="003E5D4D"/>
    <w:rPr>
      <w:rFonts w:ascii="Times New Roman" w:eastAsia="SimSun" w:hAnsi="Times New Roman" w:cs="Times New Roman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5D4D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5D4D"/>
    <w:rPr>
      <w:rFonts w:ascii="Times New Roman" w:eastAsia="SimSu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E5D4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E5D4D"/>
    <w:rPr>
      <w:rFonts w:ascii="Times New Roman" w:eastAsia="SimSun" w:hAnsi="Times New Roman" w:cs="Times New Roman"/>
      <w:sz w:val="20"/>
      <w:szCs w:val="20"/>
      <w:lang w:eastAsia="cs-CZ"/>
    </w:rPr>
  </w:style>
  <w:style w:type="paragraph" w:customStyle="1" w:styleId="Text11">
    <w:name w:val="Text 1.1"/>
    <w:basedOn w:val="Normln"/>
    <w:qFormat/>
    <w:rsid w:val="003E5D4D"/>
    <w:pPr>
      <w:keepNext/>
      <w:spacing w:before="120" w:after="120"/>
      <w:ind w:left="561"/>
      <w:jc w:val="both"/>
    </w:pPr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Rakovská</dc:creator>
  <cp:keywords/>
  <dc:description/>
  <cp:lastModifiedBy>Eva Rakovská</cp:lastModifiedBy>
  <cp:revision>2</cp:revision>
  <dcterms:created xsi:type="dcterms:W3CDTF">2019-03-25T21:23:00Z</dcterms:created>
  <dcterms:modified xsi:type="dcterms:W3CDTF">2019-03-25T21:23:00Z</dcterms:modified>
</cp:coreProperties>
</file>